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Default ContentType="image/jpeg" Extension="jpg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AEEF3" w:themeColor="accent5" w:themeTint="33"/>
  <w:body>
    <w:p w:rsidR="00E457D0" w:rsidRDefault="00823B0F" w:rsidP="00823B0F">
      <w:pPr>
        <w:jc w:val="center"/>
        <w:rPr>
          <w:rFonts w:ascii="20 db" w:hAnsi="20 db"/>
          <w:color w:val="1F497D" w:themeColor="text2"/>
          <w:sz w:val="32"/>
          <w:szCs w:val="32"/>
        </w:rPr>
      </w:pPr>
      <w:r w:rsidRPr="00823B0F">
        <w:rPr>
          <w:rFonts w:ascii="20 db" w:hAnsi="20 db"/>
          <w:color w:val="1F497D" w:themeColor="text2"/>
          <w:sz w:val="32"/>
          <w:szCs w:val="32"/>
        </w:rPr>
        <w:t>Фигурное катание</w:t>
      </w:r>
    </w:p>
    <w:p w:rsidR="00823B0F" w:rsidRDefault="009B16D8" w:rsidP="00823B0F">
      <w:pPr>
        <w:jc w:val="center"/>
        <w:rPr>
          <w:rFonts w:ascii="20 db" w:hAnsi="20 db"/>
          <w:color w:val="1F497D" w:themeColor="text2"/>
          <w:sz w:val="32"/>
          <w:szCs w:val="32"/>
        </w:rPr>
      </w:pPr>
      <w:r>
        <w:rPr>
          <w:rFonts w:ascii="20 db" w:hAnsi="20 db"/>
          <w:color w:val="1F497D" w:themeColor="text2"/>
          <w:sz w:val="32"/>
          <w:szCs w:val="32"/>
        </w:rPr>
        <w:t>Что это?</w:t>
      </w:r>
    </w:p>
    <w:p w:rsidR="00823B0F" w:rsidRDefault="00823B0F" w:rsidP="009B16D8">
      <w:pPr>
        <w:jc w:val="center"/>
        <w:rPr>
          <w:rFonts w:asciiTheme="majorHAnsi" w:hAnsiTheme="majorHAnsi"/>
          <w:b/>
          <w:color w:val="1F497D" w:themeColor="text2"/>
          <w:sz w:val="32"/>
          <w:szCs w:val="32"/>
        </w:rPr>
      </w:pPr>
      <w:r w:rsidRPr="009B16D8">
        <w:rPr>
          <w:rFonts w:asciiTheme="majorHAnsi" w:hAnsiTheme="majorHAnsi"/>
          <w:b/>
          <w:color w:val="1F497D" w:themeColor="text2"/>
          <w:sz w:val="32"/>
          <w:szCs w:val="32"/>
        </w:rPr>
        <w:t xml:space="preserve">Это вид спорта, в котором </w:t>
      </w:r>
      <w:r w:rsidRPr="009B16D8">
        <w:rPr>
          <w:b/>
        </w:rPr>
        <w:t xml:space="preserve"> </w:t>
      </w:r>
      <w:r w:rsidR="009B16D8" w:rsidRPr="009B16D8">
        <w:rPr>
          <w:rFonts w:asciiTheme="majorHAnsi" w:hAnsiTheme="majorHAnsi"/>
          <w:b/>
          <w:color w:val="1F497D" w:themeColor="text2"/>
          <w:sz w:val="32"/>
          <w:szCs w:val="32"/>
        </w:rPr>
        <w:t>спортсмен</w:t>
      </w:r>
      <w:proofErr w:type="gramStart"/>
      <w:r w:rsidR="009B16D8" w:rsidRPr="009B16D8">
        <w:rPr>
          <w:rFonts w:asciiTheme="majorHAnsi" w:hAnsiTheme="majorHAnsi"/>
          <w:b/>
          <w:color w:val="1F497D" w:themeColor="text2"/>
          <w:sz w:val="32"/>
          <w:szCs w:val="32"/>
        </w:rPr>
        <w:t xml:space="preserve"> ,</w:t>
      </w:r>
      <w:proofErr w:type="gramEnd"/>
      <w:r w:rsidRPr="009B16D8">
        <w:rPr>
          <w:rFonts w:asciiTheme="majorHAnsi" w:hAnsiTheme="majorHAnsi"/>
          <w:b/>
          <w:color w:val="1F497D" w:themeColor="text2"/>
          <w:sz w:val="32"/>
          <w:szCs w:val="32"/>
        </w:rPr>
        <w:t xml:space="preserve"> пара спортсменов </w:t>
      </w:r>
      <w:r w:rsidR="009B16D8" w:rsidRPr="009B16D8">
        <w:rPr>
          <w:rFonts w:asciiTheme="majorHAnsi" w:hAnsiTheme="majorHAnsi"/>
          <w:b/>
          <w:color w:val="1F497D" w:themeColor="text2"/>
          <w:sz w:val="32"/>
          <w:szCs w:val="32"/>
        </w:rPr>
        <w:t xml:space="preserve">или группа спортсменов </w:t>
      </w:r>
      <w:r w:rsidRPr="009B16D8">
        <w:rPr>
          <w:rFonts w:asciiTheme="majorHAnsi" w:hAnsiTheme="majorHAnsi"/>
          <w:b/>
          <w:color w:val="1F497D" w:themeColor="text2"/>
          <w:sz w:val="32"/>
          <w:szCs w:val="32"/>
        </w:rPr>
        <w:t>передвигаются на коньках по льду с переменами направления скольжения в передвижении спортсмена или пары спортсменов на коньках по льду</w:t>
      </w:r>
      <w:r w:rsidR="009B16D8" w:rsidRPr="009B16D8">
        <w:rPr>
          <w:rFonts w:asciiTheme="majorHAnsi" w:hAnsiTheme="majorHAnsi"/>
          <w:b/>
          <w:color w:val="1F497D" w:themeColor="text2"/>
          <w:sz w:val="32"/>
          <w:szCs w:val="32"/>
        </w:rPr>
        <w:t>,</w:t>
      </w:r>
      <w:r w:rsidRPr="009B16D8">
        <w:rPr>
          <w:rFonts w:asciiTheme="majorHAnsi" w:hAnsiTheme="majorHAnsi"/>
          <w:b/>
          <w:color w:val="1F497D" w:themeColor="text2"/>
          <w:sz w:val="32"/>
          <w:szCs w:val="32"/>
        </w:rPr>
        <w:t xml:space="preserve"> с</w:t>
      </w:r>
      <w:r w:rsidR="009B16D8" w:rsidRPr="009B16D8">
        <w:rPr>
          <w:rFonts w:asciiTheme="majorHAnsi" w:hAnsiTheme="majorHAnsi"/>
          <w:b/>
          <w:color w:val="1F497D" w:themeColor="text2"/>
          <w:sz w:val="32"/>
          <w:szCs w:val="32"/>
        </w:rPr>
        <w:t xml:space="preserve"> </w:t>
      </w:r>
      <w:r w:rsidRPr="009B16D8">
        <w:rPr>
          <w:rFonts w:asciiTheme="majorHAnsi" w:hAnsiTheme="majorHAnsi"/>
          <w:b/>
          <w:color w:val="1F497D" w:themeColor="text2"/>
          <w:sz w:val="32"/>
          <w:szCs w:val="32"/>
        </w:rPr>
        <w:t xml:space="preserve"> выполнением дополнительных элементов (вращением, прыжками, комбинаций шагов, поддержек и др.) под музыку.</w:t>
      </w:r>
    </w:p>
    <w:p w:rsidR="009B16D8" w:rsidRDefault="009B16D8" w:rsidP="009B16D8">
      <w:pPr>
        <w:rPr>
          <w:rFonts w:asciiTheme="majorHAnsi" w:hAnsiTheme="majorHAnsi"/>
          <w:b/>
          <w:color w:val="1F497D" w:themeColor="text2"/>
          <w:sz w:val="32"/>
          <w:szCs w:val="32"/>
        </w:rPr>
      </w:pPr>
      <w:r>
        <w:rPr>
          <w:rFonts w:asciiTheme="majorHAnsi" w:hAnsiTheme="majorHAnsi"/>
          <w:b/>
          <w:noProof/>
          <w:color w:val="1F497D" w:themeColor="text2"/>
          <w:sz w:val="32"/>
          <w:szCs w:val="32"/>
          <w:lang w:eastAsia="ru-RU"/>
        </w:rPr>
        <w:drawing>
          <wp:inline distT="0" distB="0" distL="0" distR="0">
            <wp:extent cx="1581150" cy="2181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px-Shizuka_Arakawa_2004_NHK_Trophy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color w:val="1F497D" w:themeColor="text2"/>
          <w:sz w:val="32"/>
          <w:szCs w:val="32"/>
        </w:rPr>
        <w:t xml:space="preserve">     </w:t>
      </w:r>
      <w:r>
        <w:rPr>
          <w:rFonts w:asciiTheme="majorHAnsi" w:hAnsiTheme="majorHAnsi"/>
          <w:b/>
          <w:noProof/>
          <w:color w:val="1F497D" w:themeColor="text2"/>
          <w:sz w:val="32"/>
          <w:szCs w:val="32"/>
          <w:lang w:eastAsia="ru-RU"/>
        </w:rPr>
        <w:drawing>
          <wp:inline distT="0" distB="0" distL="0" distR="0">
            <wp:extent cx="1590675" cy="2181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7414557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color w:val="1F497D" w:themeColor="text2"/>
          <w:sz w:val="32"/>
          <w:szCs w:val="32"/>
        </w:rPr>
        <w:t xml:space="preserve">  </w:t>
      </w:r>
      <w:r>
        <w:rPr>
          <w:rFonts w:asciiTheme="majorHAnsi" w:hAnsiTheme="majorHAnsi"/>
          <w:b/>
          <w:noProof/>
          <w:color w:val="1F497D" w:themeColor="text2"/>
          <w:sz w:val="32"/>
          <w:szCs w:val="32"/>
          <w:lang w:eastAsia="ru-RU"/>
        </w:rPr>
        <w:drawing>
          <wp:inline distT="0" distB="0" distL="0" distR="0">
            <wp:extent cx="2200275" cy="21812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7048-figurnoe-katanie-chm-2011-mozhet-byt-perenesen-v-turin-lozannu-ili-vankuver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370" w:rsidRDefault="00F83370" w:rsidP="00F83370">
      <w:pPr>
        <w:spacing w:after="0"/>
        <w:jc w:val="center"/>
        <w:rPr>
          <w:rFonts w:asciiTheme="majorHAnsi" w:hAnsiTheme="majorHAnsi"/>
          <w:b/>
          <w:color w:val="1F497D" w:themeColor="text2"/>
          <w:sz w:val="32"/>
          <w:szCs w:val="32"/>
        </w:rPr>
      </w:pPr>
      <w:r w:rsidRPr="00F83370">
        <w:rPr>
          <w:rFonts w:asciiTheme="majorHAnsi" w:hAnsiTheme="majorHAnsi"/>
          <w:b/>
          <w:color w:val="1F497D" w:themeColor="text2"/>
          <w:sz w:val="32"/>
          <w:szCs w:val="32"/>
        </w:rPr>
        <w:t xml:space="preserve">В фигурном катании выделяют 5 дисциплин: мужское одиночное катание, женское одиночное катание, парное фигурное катание, спортивные танцы и групповое синхронное катание. Групповое синхронное катание пока не включено в программу официальных соревнований, по данному виду фигурного катания проходит отдельный </w:t>
      </w:r>
      <w:bookmarkStart w:id="0" w:name="_GoBack"/>
      <w:bookmarkEnd w:id="0"/>
      <w:r w:rsidRPr="00F83370">
        <w:rPr>
          <w:rFonts w:asciiTheme="majorHAnsi" w:hAnsiTheme="majorHAnsi"/>
          <w:b/>
          <w:color w:val="1F497D" w:themeColor="text2"/>
          <w:sz w:val="32"/>
          <w:szCs w:val="32"/>
        </w:rPr>
        <w:t>чемпионат мира по синхронному катанию на коньках.</w:t>
      </w:r>
    </w:p>
    <w:p w:rsidR="009B16D8" w:rsidRDefault="009B16D8" w:rsidP="009B16D8">
      <w:pPr>
        <w:rPr>
          <w:rFonts w:asciiTheme="majorHAnsi" w:hAnsiTheme="majorHAnsi"/>
          <w:b/>
          <w:color w:val="1F497D" w:themeColor="text2"/>
          <w:sz w:val="32"/>
          <w:szCs w:val="32"/>
        </w:rPr>
      </w:pPr>
    </w:p>
    <w:p w:rsidR="009B16D8" w:rsidRPr="009B16D8" w:rsidRDefault="009B16D8" w:rsidP="00F83370">
      <w:pPr>
        <w:jc w:val="center"/>
        <w:rPr>
          <w:rFonts w:asciiTheme="majorHAnsi" w:hAnsiTheme="majorHAnsi"/>
          <w:b/>
          <w:color w:val="1F497D" w:themeColor="text2"/>
          <w:sz w:val="32"/>
          <w:szCs w:val="32"/>
        </w:rPr>
      </w:pPr>
      <w:r>
        <w:rPr>
          <w:rFonts w:asciiTheme="majorHAnsi" w:hAnsiTheme="majorHAnsi"/>
          <w:b/>
          <w:noProof/>
          <w:color w:val="1F497D" w:themeColor="text2"/>
          <w:sz w:val="32"/>
          <w:szCs w:val="32"/>
          <w:lang w:eastAsia="ru-RU"/>
        </w:rPr>
        <w:drawing>
          <wp:inline distT="0" distB="0" distL="0" distR="0">
            <wp:extent cx="2847975" cy="1371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B16D8" w:rsidRPr="009B16D8" w:rsidSect="009B16D8">
      <w:pgSz w:w="11906" w:h="16838"/>
      <w:pgMar w:top="1134" w:right="850" w:bottom="1134" w:left="1701" w:header="708" w:footer="708" w:gutter="0"/>
      <w:pgBorders w:offsetFrom="page">
        <w:top w:val="flowersDaisies" w:sz="20" w:space="24" w:color="1F497D" w:themeColor="text2"/>
        <w:left w:val="flowersDaisies" w:sz="20" w:space="24" w:color="1F497D" w:themeColor="text2"/>
        <w:bottom w:val="flowersDaisies" w:sz="20" w:space="24" w:color="1F497D" w:themeColor="text2"/>
        <w:right w:val="flowersDaisies" w:sz="20" w:space="24" w:color="1F497D" w:themeColor="text2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0 db">
    <w:panose1 w:val="00000000000000000000"/>
    <w:charset w:val="00"/>
    <w:family w:val="modern"/>
    <w:notTrueType/>
    <w:pitch w:val="variable"/>
    <w:sig w:usb0="80000203" w:usb1="0000000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0F"/>
    <w:rsid w:val="00450D7B"/>
    <w:rsid w:val="00823B0F"/>
    <w:rsid w:val="009B16D8"/>
    <w:rsid w:val="00E457D0"/>
    <w:rsid w:val="00F8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6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6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еаг</dc:creator>
  <cp:lastModifiedBy>еаг</cp:lastModifiedBy>
  <cp:revision>4</cp:revision>
  <cp:lastPrinted>2013-12-01T10:15:00Z</cp:lastPrinted>
  <dcterms:created xsi:type="dcterms:W3CDTF">2013-12-01T09:49:00Z</dcterms:created>
  <dcterms:modified xsi:type="dcterms:W3CDTF">2013-12-01T10:16:00Z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51391</vt:lpwstr>
  </property>
  <property fmtid="{D5CDD505-2E9C-101B-9397-08002B2CF9AE}" name="NXPowerLiteSettings" pid="3">
    <vt:lpwstr>F6000400038000</vt:lpwstr>
  </property>
  <property fmtid="{D5CDD505-2E9C-101B-9397-08002B2CF9AE}" name="NXPowerLiteVersion" pid="4">
    <vt:lpwstr>D4.3.1</vt:lpwstr>
  </property>
</Properties>
</file>